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F1640" w:rsidR="00B92B86" w:rsidP="0049749B" w:rsidRDefault="00B92B86" w14:paraId="3646f4b" w14:textId="3646f4b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0F1640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0F1640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0F164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0F1640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0F1640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0F1640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0F1640" w:rsidR="000F1640" w:rsidTr="001D0E8B">
        <w:trPr>
          <w:jc w:val="right"/>
        </w:trPr>
        <w:tc>
          <w:tcPr>
            <w:tcW w:w="4320" w:type="dxa"/>
          </w:tcPr>
          <w:p w:rsidRPr="000F1640" w:rsidR="00340399" w:rsidP="000F1640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0F1640">
              <w:rPr>
                <w:rFonts w:ascii="Arial" w:hAnsi="Arial" w:cs="Arial"/>
              </w:rPr>
              <w:t>Poslovni b</w:t>
            </w:r>
            <w:r w:rsidRPr="000F1640" w:rsidR="0092437B">
              <w:rPr>
                <w:rFonts w:ascii="Arial" w:hAnsi="Arial" w:cs="Arial"/>
              </w:rPr>
              <w:t xml:space="preserve">roj: </w:t>
            </w:r>
            <w:r w:rsidRPr="000F1640" w:rsidR="00F65D4C">
              <w:rPr>
                <w:rFonts w:ascii="Arial" w:hAnsi="Arial" w:cs="Arial"/>
              </w:rPr>
              <w:t>St</w:t>
            </w:r>
            <w:r w:rsidRPr="000F1640" w:rsidR="0092437B">
              <w:rPr>
                <w:rFonts w:ascii="Arial" w:hAnsi="Arial" w:cs="Arial"/>
              </w:rPr>
              <w:t>-</w:t>
            </w:r>
            <w:r w:rsidRPr="000F1640" w:rsidR="004504D2">
              <w:rPr>
                <w:rFonts w:ascii="Arial" w:hAnsi="Arial" w:cs="Arial"/>
              </w:rPr>
              <w:t>24</w:t>
            </w:r>
            <w:r w:rsidRPr="000F1640" w:rsidR="003B0755">
              <w:rPr>
                <w:rFonts w:ascii="Arial" w:hAnsi="Arial" w:cs="Arial"/>
              </w:rPr>
              <w:t>8</w:t>
            </w:r>
            <w:r w:rsidRPr="000F1640" w:rsidR="00340399">
              <w:rPr>
                <w:rFonts w:ascii="Arial" w:hAnsi="Arial" w:cs="Arial"/>
              </w:rPr>
              <w:t>/</w:t>
            </w:r>
            <w:r w:rsidRPr="000F1640" w:rsidR="00937C8E">
              <w:rPr>
                <w:rFonts w:ascii="Arial" w:hAnsi="Arial" w:cs="Arial"/>
              </w:rPr>
              <w:t>202</w:t>
            </w:r>
            <w:r w:rsidRPr="000F1640" w:rsidR="004C2CAA">
              <w:rPr>
                <w:rFonts w:ascii="Arial" w:hAnsi="Arial" w:cs="Arial"/>
              </w:rPr>
              <w:t>4</w:t>
            </w:r>
            <w:r w:rsidRPr="000F1640" w:rsidR="00340399">
              <w:rPr>
                <w:rFonts w:ascii="Arial" w:hAnsi="Arial" w:cs="Arial"/>
              </w:rPr>
              <w:t>-</w:t>
            </w:r>
            <w:r w:rsidRPr="000F1640" w:rsidR="000F1640">
              <w:rPr>
                <w:rFonts w:ascii="Arial" w:hAnsi="Arial" w:cs="Arial"/>
              </w:rPr>
              <w:t>11</w:t>
            </w:r>
          </w:p>
        </w:tc>
      </w:tr>
    </w:tbl>
    <w:p w:rsidRPr="000F1640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F164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0F164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0F1640" w:rsidR="004504D2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0F164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0F1640" w:rsidR="002C4F0E">
        <w:rPr>
          <w:rFonts w:ascii="Arial" w:hAnsi="Arial" w:eastAsia="Times New Roman" w:cs="Arial"/>
          <w:sz w:val="24"/>
          <w:szCs w:val="24"/>
          <w:lang w:eastAsia="hr-HR"/>
        </w:rPr>
        <w:t>listopada</w:t>
      </w:r>
      <w:r w:rsidRPr="000F164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F1640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0F1640"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0F164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0F164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0F164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0F164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0F1640" w:rsidR="003B0755" w:rsidP="00F65D4C" w:rsidRDefault="003B075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>BLAKUŠ d.o.o., Meljan, Meljan 63, OIB:66100667985</w:t>
      </w:r>
    </w:p>
    <w:p w:rsidRPr="000F1640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0F1640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0F1640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0F164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0F1640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0F1640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0F164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640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640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0F1640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0F1640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0F1640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64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0F1640" w:rsidR="002C4F0E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0F1640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0F1640" w:rsidR="00236B2D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0F1640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0F1640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0F1640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0F1640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0F1640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Pr="000F1640"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0F1640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0F1640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0F1640" w:rsidR="00574695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0F1640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640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</w:t>
      </w:r>
      <w:r w:rsidRPr="000F1640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F1640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predlagatelja Financijske agencije</w:t>
      </w:r>
      <w:r w:rsidRPr="000F1640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</w:t>
      </w:r>
      <w:r w:rsidRPr="000F1640" w:rsidR="003B43D8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0F1640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dužnika.</w:t>
      </w:r>
    </w:p>
    <w:p w:rsidRPr="000F1640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640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0F1640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0F1640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640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0F1640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640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0F1640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0F1640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0F1640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0F1640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0F1640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0F1640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0F1640" w:rsidR="003B0755">
        <w:rPr>
          <w:rFonts w:ascii="Arial" w:hAnsi="Arial" w:eastAsia="Times New Roman" w:cs="Arial"/>
          <w:sz w:val="24"/>
          <w:szCs w:val="24"/>
          <w:lang w:eastAsia="hr-HR"/>
        </w:rPr>
        <w:t>BLAKUŠ d.o.o., Meljan, Meljan 63, OIB:66100667985</w:t>
      </w:r>
      <w:r w:rsidRPr="000F1640">
        <w:rPr>
          <w:rFonts w:ascii="Arial" w:hAnsi="Arial" w:cs="Arial"/>
          <w:sz w:val="24"/>
          <w:szCs w:val="24"/>
        </w:rPr>
        <w:t>.</w:t>
      </w:r>
    </w:p>
    <w:p w:rsidRPr="000F164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454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0F1640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0F1640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0F1640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0F1640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0F1640" w:rsidR="004504D2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0F164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0F1640">
        <w:rPr>
          <w:rFonts w:ascii="Arial" w:hAnsi="Arial" w:eastAsia="Times New Roman" w:cs="Arial"/>
          <w:sz w:val="24"/>
          <w:szCs w:val="24"/>
          <w:lang w:eastAsia="hr-HR"/>
        </w:rPr>
        <w:t>listopada</w:t>
      </w:r>
      <w:r w:rsidRPr="000F164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F1640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0F1640"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0F1640">
        <w:rPr>
          <w:rFonts w:ascii="Arial" w:hAnsi="Arial" w:eastAsia="Times New Roman" w:cs="Arial"/>
          <w:sz w:val="24"/>
          <w:szCs w:val="24"/>
          <w:lang w:eastAsia="hr-HR"/>
        </w:rPr>
        <w:t xml:space="preserve">. dužnikove </w:t>
      </w:r>
      <w:r w:rsidRPr="00462454">
        <w:rPr>
          <w:rFonts w:ascii="Arial" w:hAnsi="Arial" w:eastAsia="Times New Roman" w:cs="Arial"/>
          <w:sz w:val="24"/>
          <w:szCs w:val="24"/>
          <w:lang w:eastAsia="hr-HR"/>
        </w:rPr>
        <w:t xml:space="preserve">obveze po svim neizvršenim osnovama za plaćanje s kamatom iznose </w:t>
      </w:r>
      <w:r w:rsidRPr="00462454" w:rsidR="00462454">
        <w:rPr>
          <w:rFonts w:ascii="Arial" w:hAnsi="Arial" w:eastAsia="Times New Roman" w:cs="Arial"/>
          <w:sz w:val="24"/>
          <w:szCs w:val="24"/>
          <w:lang w:eastAsia="hr-HR"/>
        </w:rPr>
        <w:t>2.166,38</w:t>
      </w:r>
      <w:r w:rsidRPr="0046245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62454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46245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0F1640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64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640" w:rsidR="00774785" w:rsidP="00774785" w:rsidRDefault="003B43D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640" w:rsidR="00774785">
        <w:rPr>
          <w:rFonts w:ascii="Arial" w:hAnsi="Arial" w:eastAsia="Times New Roman" w:cs="Arial"/>
          <w:sz w:val="24"/>
          <w:szCs w:val="24"/>
          <w:lang w:eastAsia="hr-HR"/>
        </w:rPr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0F1640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640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ab/>
        <w:t>Vrši se uvid u svu dokumentaciju koja se nalazi u spisu.</w:t>
      </w:r>
    </w:p>
    <w:p w:rsidRPr="000F1640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</w:r>
      <w:r w:rsidRPr="000F1640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0F164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640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0F164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0F1640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640" w:rsidR="00693926" w:rsidP="00462454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462454">
        <w:rPr>
          <w:rFonts w:ascii="Arial" w:hAnsi="Arial" w:eastAsia="Times New Roman" w:cs="Arial"/>
          <w:sz w:val="24"/>
          <w:szCs w:val="24"/>
          <w:lang w:eastAsia="hr-HR"/>
        </w:rPr>
        <w:t>Daljnja odluka slijedi pisanim putem</w:t>
      </w:r>
    </w:p>
    <w:p w:rsidRPr="000F1640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640" w:rsidR="003B43D8" w:rsidP="00F65D4C" w:rsidRDefault="003B43D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640" w:rsidR="003B43D8" w:rsidP="00F65D4C" w:rsidRDefault="003B43D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640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0F1640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640" w:rsidR="003B43D8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64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64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64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640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0F1640" w:rsidR="00F65D4C" w:rsidP="003B43D8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0F1640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0F1640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0F1640">
        <w:rPr>
          <w:rFonts w:ascii="Arial" w:hAnsi="Arial" w:eastAsia="Times New Roman" w:cs="Arial"/>
          <w:sz w:val="24"/>
          <w:szCs w:val="24"/>
          <w:lang w:eastAsia="hr-HR"/>
        </w:rPr>
        <w:t>35</w:t>
      </w:r>
      <w:r w:rsidRPr="000F1640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0F164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640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0F1640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640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0F1640" w:rsidR="003B43D8" w:rsidTr="003F248B">
        <w:tc>
          <w:tcPr>
            <w:tcW w:w="3095" w:type="dxa"/>
            <w:shd w:val="clear" w:color="auto" w:fill="auto"/>
          </w:tcPr>
          <w:p w:rsidRPr="000F164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0F1640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F164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0F164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F164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0F164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64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64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64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64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64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F164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0F164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64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64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64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64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64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0F1640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640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0F1640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61C16" w:rsidP="00501147" w:rsidRDefault="00E61C16">
      <w:pPr>
        <w:spacing w:after="0" w:line="240" w:lineRule="auto"/>
      </w:pPr>
      <w:r>
        <w:separator/>
      </w:r>
    </w:p>
  </w:endnote>
  <w:endnote w:type="continuationSeparator" w:id="0">
    <w:p w:rsidR="00E61C16" w:rsidP="00501147" w:rsidRDefault="00E61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61C16" w:rsidP="00501147" w:rsidRDefault="00E61C16">
      <w:pPr>
        <w:spacing w:after="0" w:line="240" w:lineRule="auto"/>
      </w:pPr>
      <w:r>
        <w:separator/>
      </w:r>
    </w:p>
  </w:footnote>
  <w:footnote w:type="continuationSeparator" w:id="0">
    <w:p w:rsidR="00E61C16" w:rsidP="00501147" w:rsidRDefault="00E61C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6C37B3">
      <w:rPr>
        <w:rFonts w:ascii="Arial" w:hAnsi="Arial" w:cs="Arial"/>
        <w:noProof/>
        <w:sz w:val="24"/>
        <w:szCs w:val="24"/>
      </w:rPr>
      <w:t>Poslovni broj: St-248/2024-11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6C37B3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6B3A"/>
    <w:rsid w:val="00087C43"/>
    <w:rsid w:val="000B6F54"/>
    <w:rsid w:val="000C07B1"/>
    <w:rsid w:val="000F1640"/>
    <w:rsid w:val="00117901"/>
    <w:rsid w:val="00126B4E"/>
    <w:rsid w:val="00164105"/>
    <w:rsid w:val="00194888"/>
    <w:rsid w:val="001B70EC"/>
    <w:rsid w:val="001C68C4"/>
    <w:rsid w:val="001D152E"/>
    <w:rsid w:val="001D5D3B"/>
    <w:rsid w:val="001F6DF0"/>
    <w:rsid w:val="002144FF"/>
    <w:rsid w:val="002357F3"/>
    <w:rsid w:val="002361B6"/>
    <w:rsid w:val="00236B2D"/>
    <w:rsid w:val="00237FCE"/>
    <w:rsid w:val="002971D6"/>
    <w:rsid w:val="002A735D"/>
    <w:rsid w:val="002B6A05"/>
    <w:rsid w:val="002C4F0E"/>
    <w:rsid w:val="002C5E82"/>
    <w:rsid w:val="002D2FC4"/>
    <w:rsid w:val="002E3DDB"/>
    <w:rsid w:val="002E6979"/>
    <w:rsid w:val="002F00EF"/>
    <w:rsid w:val="002F61DE"/>
    <w:rsid w:val="00340399"/>
    <w:rsid w:val="00341823"/>
    <w:rsid w:val="00341CFB"/>
    <w:rsid w:val="00342CFC"/>
    <w:rsid w:val="00345212"/>
    <w:rsid w:val="00367E59"/>
    <w:rsid w:val="00385BF0"/>
    <w:rsid w:val="00394A8C"/>
    <w:rsid w:val="00397AE7"/>
    <w:rsid w:val="003A4477"/>
    <w:rsid w:val="003A6644"/>
    <w:rsid w:val="003B0755"/>
    <w:rsid w:val="003B43D8"/>
    <w:rsid w:val="003C26F5"/>
    <w:rsid w:val="003D6B2A"/>
    <w:rsid w:val="003E33EA"/>
    <w:rsid w:val="00436D58"/>
    <w:rsid w:val="00440863"/>
    <w:rsid w:val="00441B9E"/>
    <w:rsid w:val="00450291"/>
    <w:rsid w:val="004504D2"/>
    <w:rsid w:val="00462454"/>
    <w:rsid w:val="00471CC8"/>
    <w:rsid w:val="00474FC2"/>
    <w:rsid w:val="00484C38"/>
    <w:rsid w:val="0049749B"/>
    <w:rsid w:val="00497D31"/>
    <w:rsid w:val="004A0BD1"/>
    <w:rsid w:val="004B303F"/>
    <w:rsid w:val="004B7D26"/>
    <w:rsid w:val="004C2CAA"/>
    <w:rsid w:val="004D643F"/>
    <w:rsid w:val="004E1C60"/>
    <w:rsid w:val="004E73F3"/>
    <w:rsid w:val="004F4DBD"/>
    <w:rsid w:val="00501147"/>
    <w:rsid w:val="00521DEA"/>
    <w:rsid w:val="0055446B"/>
    <w:rsid w:val="00574695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0763"/>
    <w:rsid w:val="0069332A"/>
    <w:rsid w:val="00693926"/>
    <w:rsid w:val="006974B9"/>
    <w:rsid w:val="006A15CC"/>
    <w:rsid w:val="006C37B3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74785"/>
    <w:rsid w:val="007802E2"/>
    <w:rsid w:val="0078776D"/>
    <w:rsid w:val="007947AC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0656"/>
    <w:rsid w:val="00A46425"/>
    <w:rsid w:val="00A52BE7"/>
    <w:rsid w:val="00A65E60"/>
    <w:rsid w:val="00A729A1"/>
    <w:rsid w:val="00AA1295"/>
    <w:rsid w:val="00AE1A74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6640"/>
    <w:rsid w:val="00C470B6"/>
    <w:rsid w:val="00C50709"/>
    <w:rsid w:val="00C5643C"/>
    <w:rsid w:val="00C75631"/>
    <w:rsid w:val="00CB0DAC"/>
    <w:rsid w:val="00CB122C"/>
    <w:rsid w:val="00CC79F3"/>
    <w:rsid w:val="00CE3864"/>
    <w:rsid w:val="00CF5F88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61C16"/>
    <w:rsid w:val="00E73780"/>
    <w:rsid w:val="00E73CED"/>
    <w:rsid w:val="00E7673F"/>
    <w:rsid w:val="00EB0D3A"/>
    <w:rsid w:val="00EC15A5"/>
    <w:rsid w:val="00ED0168"/>
    <w:rsid w:val="00F05938"/>
    <w:rsid w:val="00F10AE8"/>
    <w:rsid w:val="00F12359"/>
    <w:rsid w:val="00F24973"/>
    <w:rsid w:val="00F35C91"/>
    <w:rsid w:val="00F46F57"/>
    <w:rsid w:val="00F47C70"/>
    <w:rsid w:val="00F47E02"/>
    <w:rsid w:val="00F61044"/>
    <w:rsid w:val="00F65D4C"/>
    <w:rsid w:val="00F824AF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C37B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C37B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C37B3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C37B3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C37B3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17. listopada 2024.</izvorni_sadrzaj>
    <derivirana_varijabla naziv="DomainObject.StvarniPocetakDatum_1">17. listopada 2024.</derivirana_varijabla>
  </DomainObject.StvarniPocetakDatum>
  <DomainObject.StvarniZavrsetakDatum>
    <izvorni_sadrzaj>17. listopada 2024.</izvorni_sadrzaj>
    <derivirana_varijabla naziv="DomainObject.StvarniZavrsetakDatum_1">17. listopada 2024.</derivirana_varijabla>
  </DomainObject.StvarniZavrsetakDatum>
  <DomainObject.PlaniraniZavrsetakDatum>
    <izvorni_sadrzaj>17. listopada 2024.</izvorni_sadrzaj>
    <derivirana_varijabla naziv="DomainObject.PlaniraniZavrsetakDatum_1">17. listopada 2024.</derivirana_varijabla>
  </DomainObject.PlaniraniZavrsetakDatum>
  <DomainObject.PlaniraniPocetakDatum>
    <izvorni_sadrzaj>17. listopada 2024.</izvorni_sadrzaj>
    <derivirana_varijabla naziv="DomainObject.PlaniraniPocetakDatum_1">17. listopada 2024.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listopada 2024.</izvorni_sadrzaj>
    <derivirana_varijabla naziv="DomainObject.Zapisnik.DatumKreiranja_1">17. listopada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St-248/2024-11</izvorni_sadrzaj>
    <derivirana_varijabla naziv="DomainObject.Zapisnik.Oznaka_1">St-248/2024-11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kolovoza 2024.</izvorni_sadrzaj>
    <derivirana_varijabla naziv="DomainObject.Predmet.DatumIzradeOptuznogAkta_1">26. kolovoza 2024.</derivirana_varijabla>
  </DomainObject.Predmet.DatumIzradeOptuznogAkta>
  <DomainObject.Predmet.DatumIzradeOptuznogAktaFormated>
    <izvorni_sadrzaj>26.8.2024.</izvorni_sadrzaj>
    <derivirana_varijabla naziv="DomainObject.Predmet.DatumIzradeOptuznogAktaFormated_1">26.8.2024.</derivirana_varijabla>
  </DomainObject.Predmet.DatumIzradeOptuznogAktaFormated>
  <DomainObject.Predmet.DatumOsnivanja>
    <izvorni_sadrzaj>27. kolovoza 2024.</izvorni_sadrzaj>
    <derivirana_varijabla naziv="DomainObject.Predmet.DatumOsnivanja_1">27. kolovoza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kolovoza 2024.</izvorni_sadrzaj>
    <derivirana_varijabla naziv="DomainObject.Predmet.DatumPrimitkaOptuznogAkta_1">26. kolovoza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St-248/2024</izvorni_sadrzaj>
    <derivirana_varijabla naziv="DomainObject.Predmet.OznakaBroj_1">St-248/2024</derivirana_varijabla>
  </DomainObject.Predmet.OznakaBroj>
  <DomainObject.Predmet.OznakaBrojOptuznogAkta>
    <izvorni_sadrzaj>04-06-24-3671</izvorni_sadrzaj>
    <derivirana_varijabla naziv="DomainObject.Predmet.OznakaBrojOptuznogAkta_1">04-06-24-3671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BLAKUŠ društvo s ograničenom odgovornošću za proizvodnju, trgovinu i usluge zastupanog po punomoćniku Antonio Šprem Kušenić; Mateo Blažeka</izvorni_sadrzaj>
    <derivirana_varijabla naziv="DomainObject.Predmet.ProtustrankaFormated_1">  BLAKUŠ društvo s ograničenom odgovornošću za proizvodnju, trgovinu i usluge zastupanog po punomoćniku Antonio Šprem Kušenić; Mateo Blažeka</derivirana_varijabla>
  </DomainObject.Predmet.ProtustrankaFormated>
  <DomainObject.Predmet.ProtustrankaFormatedOIB>
    <izvorni_sadrzaj>  BLAKUŠ društvo s ograničenom odgovornošću za proizvodnju, trgovinu i usluge, OIB 66100667985 zastupanog po punomoćniku Antonio Šprem Kušenić; Mateo Blažeka</izvorni_sadrzaj>
    <derivirana_varijabla naziv="DomainObject.Predmet.ProtustrankaFormatedOIB_1">  BLAKUŠ društvo s ograničenom odgovornošću za proizvodnju, trgovinu i usluge, OIB 66100667985 zastupanog po punomoćniku Antonio Šprem Kušenić; Mateo Blažeka</derivirana_varijabla>
  </DomainObject.Predmet.ProtustrankaFormatedOIB>
  <DomainObject.Predmet.ProtustrankaFormatedWithAdress>
    <izvorni_sadrzaj> BLAKUŠ društvo s ograničenom odgovornošću za proizvodnju, trgovinu i usluge, Meljan 63, 42250 Meljan zastupanog po punomoćniku Antonio Šprem Kušenić; Mateo Blažeka</izvorni_sadrzaj>
    <derivirana_varijabla naziv="DomainObject.Predmet.ProtustrankaFormatedWithAdress_1"> BLAKUŠ društvo s ograničenom odgovornošću za proizvodnju, trgovinu i usluge, Meljan 63, 42250 Meljan zastupanog po punomoćniku Antonio Šprem Kušenić; Mateo Blažeka</derivirana_varijabla>
  </DomainObject.Predmet.ProtustrankaFormatedWithAdress>
  <DomainObject.Predmet.ProtustrankaFormatedWithAdressOIB>
    <izvorni_sadrzaj> BLAKUŠ društvo s ograničenom odgovornošću za proizvodnju, trgovinu i usluge, OIB 66100667985, Meljan 63, 42250 Meljan zastupanog po punomoćniku Antonio Šprem Kušenić; Mateo Blažeka</izvorni_sadrzaj>
    <derivirana_varijabla naziv="DomainObject.Predmet.ProtustrankaFormatedWithAdressOIB_1"> BLAKUŠ društvo s ograničenom odgovornošću za proizvodnju, trgovinu i usluge, OIB 66100667985, Meljan 63, 42250 Meljan zastupanog po punomoćniku Antonio Šprem Kušenić; Mateo Blažeka</derivirana_varijabla>
  </DomainObject.Predmet.ProtustrankaFormatedWithAdressOIB>
  <DomainObject.Predmet.ProtustrankaWithAdress>
    <izvorni_sadrzaj>BLAKUŠ društvo s ograničenom odgovornošću za proizvodnju, trgovinu i usluge Meljan 63, 42250 Meljan</izvorni_sadrzaj>
    <derivirana_varijabla naziv="DomainObject.Predmet.ProtustrankaWithAdress_1">BLAKUŠ društvo s ograničenom odgovornošću za proizvodnju, trgovinu i usluge Meljan 63, 42250 Meljan</derivirana_varijabla>
  </DomainObject.Predmet.ProtustrankaWithAdress>
  <DomainObject.Predmet.ProtustrankaWithAdressOIB>
    <izvorni_sadrzaj>BLAKUŠ društvo s ograničenom odgovornošću za proizvodnju, trgovinu i usluge, OIB 66100667985, Meljan 63, 42250 Meljan</izvorni_sadrzaj>
    <derivirana_varijabla naziv="DomainObject.Predmet.ProtustrankaWithAdressOIB_1">BLAKUŠ društvo s ograničenom odgovornošću za proizvodnju, trgovinu i usluge, OIB 66100667985, Meljan 63, 42250 Meljan</derivirana_varijabla>
  </DomainObject.Predmet.ProtustrankaWithAdressOIB>
  <DomainObject.Predmet.ProtustrankaNazivFormated>
    <izvorni_sadrzaj>BLAKUŠ društvo s ograničenom odgovornošću za proizvodnju, trgovinu i usluge</izvorni_sadrzaj>
    <derivirana_varijabla naziv="DomainObject.Predmet.ProtustrankaNazivFormated_1">BLAKUŠ društvo s ograničenom odgovornošću za proizvodnju, trgovinu i usluge</derivirana_varijabla>
  </DomainObject.Predmet.ProtustrankaNazivFormated>
  <DomainObject.Predmet.ProtustrankaNazivFormatedOIB>
    <izvorni_sadrzaj>BLAKUŠ društvo s ograničenom odgovornošću za proizvodnju, trgovinu i usluge, OIB 66100667985</izvorni_sadrzaj>
    <derivirana_varijabla naziv="DomainObject.Predmet.ProtustrankaNazivFormatedOIB_1">BLAKUŠ društvo s ograničenom odgovornošću za proizvodnju, trgovinu i usluge, OIB 66100667985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BLAKUŠ društvo s ograničenom odgovornošću za proizvodnju, trgovinu i usluge zastupanog po punomoćniku Antonio Šprem Kušenić; Mateo Blažeka</item>
    </izvorni_sadrzaj>
    <derivirana_varijabla naziv="DomainObject.Predmet.ProtuStrankaListFormated_1">
      <item>BLAKUŠ društvo s ograničenom odgovornošću za proizvodnju, trgovinu i usluge zastupanog po punomoćniku Antonio Šprem Kušenić; Mateo Blažeka</item>
    </derivirana_varijabla>
  </DomainObject.Predmet.ProtuStrankaListFormated>
  <DomainObject.Predmet.ProtuStrankaListFormatedOIB>
    <izvorni_sadrzaj>
      <item>BLAKUŠ društvo s ograničenom odgovornošću za proizvodnju, trgovinu i usluge, OIB 66100667985 zastupanog po punomoćniku Antonio Šprem Kušenić; Mateo Blažeka</item>
    </izvorni_sadrzaj>
    <derivirana_varijabla naziv="DomainObject.Predmet.ProtuStrankaListFormatedOIB_1">
      <item>BLAKUŠ društvo s ograničenom odgovornošću za proizvodnju, trgovinu i usluge, OIB 66100667985 zastupanog po punomoćniku Antonio Šprem Kušenić; Mateo Blažeka</item>
    </derivirana_varijabla>
  </DomainObject.Predmet.ProtuStrankaListFormatedOIB>
  <DomainObject.Predmet.ProtuStrankaListFormatedWithAdress>
    <izvorni_sadrzaj>
      <item>BLAKUŠ društvo s ograničenom odgovornošću za proizvodnju, trgovinu i usluge, Meljan 63, 42250 Meljan zastupanog po punomoćniku Antonio Šprem Kušenić; Mateo Blažeka</item>
    </izvorni_sadrzaj>
    <derivirana_varijabla naziv="DomainObject.Predmet.ProtuStrankaListFormatedWithAdress_1">
      <item>BLAKUŠ društvo s ograničenom odgovornošću za proizvodnju, trgovinu i usluge, Meljan 63, 42250 Meljan zastupanog po punomoćniku Antonio Šprem Kušenić; Mateo Blažeka</item>
    </derivirana_varijabla>
  </DomainObject.Predmet.ProtuStrankaListFormatedWithAdress>
  <DomainObject.Predmet.ProtuStrankaListFormatedWithAdressOIB>
    <izvorni_sadrzaj>
      <item>BLAKUŠ društvo s ograničenom odgovornošću za proizvodnju, trgovinu i usluge, OIB 66100667985, Meljan 63, 42250 Meljan zastupanog po punomoćniku Antonio Šprem Kušenić; Mateo Blažeka</item>
    </izvorni_sadrzaj>
    <derivirana_varijabla naziv="DomainObject.Predmet.ProtuStrankaListFormatedWithAdressOIB_1">
      <item>BLAKUŠ društvo s ograničenom odgovornošću za proizvodnju, trgovinu i usluge, OIB 66100667985, Meljan 63, 42250 Meljan zastupanog po punomoćniku Antonio Šprem Kušenić; Mateo Blažeka</item>
    </derivirana_varijabla>
  </DomainObject.Predmet.ProtuStrankaListFormatedWithAdressOIB>
  <DomainObject.Predmet.ProtuStrankaListNazivFormated>
    <izvorni_sadrzaj>
      <item>BLAKUŠ društvo s ograničenom odgovornošću za proizvodnju, trgovinu i usluge</item>
    </izvorni_sadrzaj>
    <derivirana_varijabla naziv="DomainObject.Predmet.ProtuStrankaListNazivFormated_1">
      <item>BLAKUŠ društvo s ograničenom odgovornošću za proizvodnju, trgovinu i usluge</item>
    </derivirana_varijabla>
  </DomainObject.Predmet.ProtuStrankaListNazivFormated>
  <DomainObject.Predmet.ProtuStrankaListNazivFormatedOIB>
    <izvorni_sadrzaj>
      <item>BLAKUŠ društvo s ograničenom odgovornošću za proizvodnju, trgovinu i usluge, OIB 66100667985</item>
    </izvorni_sadrzaj>
    <derivirana_varijabla naziv="DomainObject.Predmet.ProtuStrankaListNazivFormatedOIB_1">
      <item>BLAKUŠ društvo s ograničenom odgovornošću za proizvodnju, trgovinu i usluge, OIB 66100667985</item>
    </derivirana_varijabla>
  </DomainObject.Predmet.ProtuStrankaListNazivFormatedOIB>
  <DomainObject.Predmet.OstaliListFormated>
    <izvorni_sadrzaj>
      <item>Antonio Šprem Kušenić punomoćnik sudionika u postupku BLAKUŠ društvo s ograničenom odgovornošću za proizvodnju, trgovinu i usluge</item>
      <item>Mateo Blažeka punomoćnik sudionika u postupku BLAKUŠ društvo s ograničenom odgovornošću za proizvodnju, trgovinu i usluge</item>
    </izvorni_sadrzaj>
    <derivirana_varijabla naziv="DomainObject.Predmet.OstaliListFormated_1">
      <item>Antonio Šprem Kušenić punomoćnik sudionika u postupku BLAKUŠ društvo s ograničenom odgovornošću za proizvodnju, trgovinu i usluge</item>
      <item>Mateo Blažeka punomoćnik sudionika u postupku BLAKUŠ društvo s ograničenom odgovornošću za proizvodnju, trgovinu i usluge</item>
    </derivirana_varijabla>
  </DomainObject.Predmet.OstaliListFormated>
  <DomainObject.Predmet.OstaliListFormatedOIB>
    <izvorni_sadrzaj>
      <item>Antonio Šprem Kušenić, OIB 59176152073 punomoćnik sudionika u postupku BLAKUŠ društvo s ograničenom odgovornošću za proizvodnju, trgovinu i usluge</item>
      <item>Mateo Blažeka, OIB 20243605066 punomoćnik sudionika u postupku BLAKUŠ društvo s ograničenom odgovornošću za proizvodnju, trgovinu i usluge</item>
    </izvorni_sadrzaj>
    <derivirana_varijabla naziv="DomainObject.Predmet.OstaliListFormatedOIB_1">
      <item>Antonio Šprem Kušenić, OIB 59176152073 punomoćnik sudionika u postupku BLAKUŠ društvo s ograničenom odgovornošću za proizvodnju, trgovinu i usluge</item>
      <item>Mateo Blažeka, OIB 20243605066 punomoćnik sudionika u postupku BLAKUŠ društvo s ograničenom odgovornošću za proizvodnju, trgovinu i usluge</item>
    </derivirana_varijabla>
  </DomainObject.Predmet.OstaliListFormatedOIB>
  <DomainObject.Predmet.OstaliListFormatedWithAdress>
    <izvorni_sadrzaj>
      <item>Antonio Šprem Kušenić, Meljan 63, 42253 Meljan punomoćnik sudionika u postupku BLAKUŠ društvo s ograničenom odgovornošću za proizvodnju, trgovinu i usluge</item>
      <item>Mateo Blažeka, Nikole Tesle 11, 40000 Pušćine punomoćnik sudionika u postupku BLAKUŠ društvo s ograničenom odgovornošću za proizvodnju, trgovinu i usluge</item>
    </izvorni_sadrzaj>
    <derivirana_varijabla naziv="DomainObject.Predmet.OstaliListFormatedWithAdress_1">
      <item>Antonio Šprem Kušenić, Meljan 63, 42253 Meljan punomoćnik sudionika u postupku BLAKUŠ društvo s ograničenom odgovornošću za proizvodnju, trgovinu i usluge</item>
      <item>Mateo Blažeka, Nikole Tesle 11, 40000 Pušćine punomoćnik sudionika u postupku BLAKUŠ društvo s ograničenom odgovornošću za proizvodnju, trgovinu i usluge</item>
    </derivirana_varijabla>
  </DomainObject.Predmet.OstaliListFormatedWithAdress>
  <DomainObject.Predmet.OstaliListFormatedWithAdressOIB>
    <izvorni_sadrzaj>
      <item>Antonio Šprem Kušenić, OIB 59176152073, Meljan 63, 42253 Meljan punomoćnik sudionika u postupku BLAKUŠ društvo s ograničenom odgovornošću za proizvodnju, trgovinu i usluge</item>
      <item>Mateo Blažeka, OIB 20243605066, Nikole Tesle 11, 40000 Pušćine punomoćnik sudionika u postupku BLAKUŠ društvo s ograničenom odgovornošću za proizvodnju, trgovinu i usluge</item>
    </izvorni_sadrzaj>
    <derivirana_varijabla naziv="DomainObject.Predmet.OstaliListFormatedWithAdressOIB_1">
      <item>Antonio Šprem Kušenić, OIB 59176152073, Meljan 63, 42253 Meljan punomoćnik sudionika u postupku BLAKUŠ društvo s ograničenom odgovornošću za proizvodnju, trgovinu i usluge</item>
      <item>Mateo Blažeka, OIB 20243605066, Nikole Tesle 11, 40000 Pušćine punomoćnik sudionika u postupku BLAKUŠ društvo s ograničenom odgovornošću za proizvodnju, trgovinu i usluge</item>
    </derivirana_varijabla>
  </DomainObject.Predmet.OstaliListFormatedWithAdressOIB>
  <DomainObject.Predmet.OstaliListNazivFormated>
    <izvorni_sadrzaj>
      <item>Antonio Šprem Kušenić</item>
      <item>Mateo Blažeka</item>
    </izvorni_sadrzaj>
    <derivirana_varijabla naziv="DomainObject.Predmet.OstaliListNazivFormated_1">
      <item>Antonio Šprem Kušenić</item>
      <item>Mateo Blažeka</item>
    </derivirana_varijabla>
  </DomainObject.Predmet.OstaliListNazivFormated>
  <DomainObject.Predmet.OstaliListNazivFormatedOIB>
    <izvorni_sadrzaj>
      <item>Antonio Šprem Kušenić, OIB 59176152073</item>
      <item>Mateo Blažeka, OIB 20243605066</item>
    </izvorni_sadrzaj>
    <derivirana_varijabla naziv="DomainObject.Predmet.OstaliListNazivFormatedOIB_1">
      <item>Antonio Šprem Kušenić, OIB 59176152073</item>
      <item>Mateo Blažeka, OIB 20243605066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listopada 2024.</izvorni_sadrzaj>
    <derivirana_varijabla naziv="DomainObject.Datum_1">17. listopada 2024.</derivirana_varijabla>
  </DomainObject.Datum>
  <DomainObject.PoslovniBrojDokumenta>
    <izvorni_sadrzaj>St-248/2024-11</izvorni_sadrzaj>
    <derivirana_varijabla naziv="DomainObject.PoslovniBrojDokumenta_1">St-248/2024-11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BLAKUŠ društvo s ograničenom odgovornošću za proizvodnju, trgovinu i usluge</izvorni_sadrzaj>
    <derivirana_varijabla naziv="DomainObject.Predmet.ProtustrankaIDrugi_1">BLAKUŠ društvo s ograničenom odgovornošću za proizvodnju,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BLAKUŠ društvo s ograničenom odgovornošću za proizvodnju, trgovinu i usluge, OIB 66100667985, Meljan 63, 42250 Meljan</izvorni_sadrzaj>
    <derivirana_varijabla naziv="DomainObject.Predmet.ProtustrankaIDrugiAdressOIB_1">BLAKUŠ društvo s ograničenom odgovornošću za proizvodnju, trgovinu i usluge, OIB 66100667985, Meljan 63, 42250 Meljan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BLAKUŠ društvo s ograničenom odgovornošću za proizvodnju, trgovinu i usluge</item>
      <item>Financijska agencija</item>
      <item>Antonio Šprem Kušenić</item>
      <item>Mateo Blažeka</item>
    </izvorni_sadrzaj>
    <derivirana_varijabla naziv="DomainObject.Predmet.SudioniciListNaziv_1">
      <item>BLAKUŠ društvo s ograničenom odgovornošću za proizvodnju, trgovinu i usluge</item>
      <item>Financijska agencija</item>
      <item>Antonio Šprem Kušenić</item>
      <item>Mateo Blažeka</item>
    </derivirana_varijabla>
  </DomainObject.Predmet.SudioniciListNaziv>
  <DomainObject.Predmet.SudioniciListAdressOIB>
    <izvorni_sadrzaj>
      <item>BLAKUŠ društvo s ograničenom odgovornošću za proizvodnju, trgovinu i usluge, OIB 66100667985, Meljan 63,42250 Meljan</item>
      <item>Financijska agencija, OIB 85821130368, A.CESARCA 2,42000 Varaždin</item>
      <item>Antonio Šprem Kušenić, OIB 59176152073, Meljan 63,42253 Meljan</item>
      <item>Mateo Blažeka, OIB 20243605066, Nikole Tesle 11,40000 Pušćine</item>
    </izvorni_sadrzaj>
    <derivirana_varijabla naziv="DomainObject.Predmet.SudioniciListAdressOIB_1">
      <item>BLAKUŠ društvo s ograničenom odgovornošću za proizvodnju, trgovinu i usluge, OIB 66100667985, Meljan 63,42250 Meljan</item>
      <item>Financijska agencija, OIB 85821130368, A.CESARCA 2,42000 Varaždin</item>
      <item>Antonio Šprem Kušenić, OIB 59176152073, Meljan 63,42253 Meljan</item>
      <item>Mateo Blažeka, OIB 20243605066, Nikole Tesle 11,40000 Pušćine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66100667985</item>
      <item>, OIB 85821130368</item>
      <item>, OIB 59176152073</item>
      <item>, OIB 20243605066</item>
    </izvorni_sadrzaj>
    <derivirana_varijabla naziv="DomainObject.Predmet.SudioniciListNazivOIB_1">
      <item>, OIB 66100667985</item>
      <item>, OIB 85821130368</item>
      <item>, OIB 59176152073</item>
      <item>, OIB 20243605066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kolovoza 2024.</izvorni_sadrzaj>
    <derivirana_varijabla naziv="DomainObject.Predmet.DatumPocetkaProcesa_1">26. kolovoza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A90FD6-A9C8-4F74-9E02-6A894FD3D1BC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290</properties:Words>
  <properties:Characters>1591</properties:Characters>
  <properties:Lines>84</properties:Lines>
  <properties:Paragraphs>32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2024-08-27T10:51:00Z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2024-10-17T08:35:00Z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St-248/2024-11 / Zapisnik - Ročište radi rasprave o uvjetima za otvaranje steč. post. (St-248-24-11 Zapisnik od 17.10.24.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